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F2F" w:rsidRPr="002937EF" w:rsidRDefault="002937EF" w:rsidP="00293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37EF">
        <w:rPr>
          <w:rFonts w:ascii="Times New Roman" w:hAnsi="Times New Roman" w:cs="Times New Roman"/>
          <w:b/>
          <w:sz w:val="24"/>
          <w:szCs w:val="24"/>
        </w:rPr>
        <w:t>Executive Summary of Bid Evaluation Report</w:t>
      </w:r>
    </w:p>
    <w:p w:rsidR="002937EF" w:rsidRDefault="00293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Project Title</w:t>
      </w:r>
    </w:p>
    <w:p w:rsidR="002937EF" w:rsidRDefault="00293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 number of procurement</w:t>
      </w:r>
    </w:p>
    <w:p w:rsidR="002937EF" w:rsidRP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Scope of Contract:</w:t>
      </w:r>
    </w:p>
    <w:p w:rsidR="002937EF" w:rsidRP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Procurement method used:</w:t>
      </w:r>
    </w:p>
    <w:p w:rsidR="002937EF" w:rsidRP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Date of Invitation of Bids</w:t>
      </w:r>
    </w:p>
    <w:p w:rsidR="002937EF" w:rsidRP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Closing date for submission of bids</w:t>
      </w:r>
    </w:p>
    <w:p w:rsidR="002937EF" w:rsidRP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Date and place of opening of bids</w:t>
      </w:r>
    </w:p>
    <w:p w:rsidR="002937EF" w:rsidRP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Number of bids received by closing date:</w:t>
      </w:r>
    </w:p>
    <w:p w:rsidR="002937EF" w:rsidRDefault="002937EF" w:rsidP="002937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937EF">
        <w:rPr>
          <w:rFonts w:ascii="Times New Roman" w:hAnsi="Times New Roman" w:cs="Times New Roman"/>
          <w:sz w:val="24"/>
          <w:szCs w:val="24"/>
        </w:rPr>
        <w:t>Responsiveness of bids:</w:t>
      </w:r>
    </w:p>
    <w:p w:rsidR="002937EF" w:rsidRDefault="002937EF" w:rsidP="002937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1890"/>
        <w:gridCol w:w="1350"/>
        <w:gridCol w:w="4068"/>
      </w:tblGrid>
      <w:tr w:rsidR="002937EF" w:rsidTr="002937EF">
        <w:tc>
          <w:tcPr>
            <w:tcW w:w="1800" w:type="dxa"/>
          </w:tcPr>
          <w:p w:rsidR="002937EF" w:rsidRP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7EF">
              <w:rPr>
                <w:rFonts w:ascii="Times New Roman" w:hAnsi="Times New Roman" w:cs="Times New Roman"/>
                <w:b/>
                <w:sz w:val="20"/>
                <w:szCs w:val="20"/>
              </w:rPr>
              <w:t>Bidder’ s Name</w:t>
            </w:r>
          </w:p>
        </w:tc>
        <w:tc>
          <w:tcPr>
            <w:tcW w:w="1890" w:type="dxa"/>
          </w:tcPr>
          <w:p w:rsidR="002937EF" w:rsidRP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7EF">
              <w:rPr>
                <w:rFonts w:ascii="Times New Roman" w:hAnsi="Times New Roman" w:cs="Times New Roman"/>
                <w:b/>
                <w:sz w:val="20"/>
                <w:szCs w:val="20"/>
              </w:rPr>
              <w:t>Pricing at Bid Opening MUR</w:t>
            </w:r>
          </w:p>
        </w:tc>
        <w:tc>
          <w:tcPr>
            <w:tcW w:w="1350" w:type="dxa"/>
          </w:tcPr>
          <w:p w:rsidR="002937EF" w:rsidRP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7EF">
              <w:rPr>
                <w:rFonts w:ascii="Times New Roman" w:hAnsi="Times New Roman" w:cs="Times New Roman"/>
                <w:b/>
                <w:sz w:val="20"/>
                <w:szCs w:val="20"/>
              </w:rPr>
              <w:t>Responsive or not responsive (Yes/ No)</w:t>
            </w:r>
          </w:p>
        </w:tc>
        <w:tc>
          <w:tcPr>
            <w:tcW w:w="4068" w:type="dxa"/>
          </w:tcPr>
          <w:p w:rsidR="002937EF" w:rsidRP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7EF">
              <w:rPr>
                <w:rFonts w:ascii="Times New Roman" w:hAnsi="Times New Roman" w:cs="Times New Roman"/>
                <w:b/>
                <w:sz w:val="20"/>
                <w:szCs w:val="20"/>
              </w:rPr>
              <w:t>Reasons why bids not responsive</w:t>
            </w:r>
          </w:p>
        </w:tc>
      </w:tr>
      <w:tr w:rsidR="002937EF" w:rsidTr="002937EF">
        <w:tc>
          <w:tcPr>
            <w:tcW w:w="180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EF" w:rsidTr="002937EF">
        <w:tc>
          <w:tcPr>
            <w:tcW w:w="180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7EF" w:rsidTr="002937EF">
        <w:tc>
          <w:tcPr>
            <w:tcW w:w="180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2937EF" w:rsidRDefault="002937EF" w:rsidP="002937E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7EF" w:rsidRDefault="002937EF" w:rsidP="002937E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3569" w:rsidRDefault="003C3569" w:rsidP="003C35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Price comparison for bids that are substantially responsive: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440"/>
        <w:gridCol w:w="1057"/>
        <w:gridCol w:w="1283"/>
        <w:gridCol w:w="1440"/>
        <w:gridCol w:w="1710"/>
        <w:gridCol w:w="1350"/>
        <w:gridCol w:w="810"/>
      </w:tblGrid>
      <w:tr w:rsidR="003C3569" w:rsidTr="003C3569">
        <w:tc>
          <w:tcPr>
            <w:tcW w:w="1440" w:type="dxa"/>
          </w:tcPr>
          <w:p w:rsidR="003C3569" w:rsidRP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69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057" w:type="dxa"/>
          </w:tcPr>
          <w:p w:rsidR="003C3569" w:rsidRP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69">
              <w:rPr>
                <w:rFonts w:ascii="Times New Roman" w:hAnsi="Times New Roman" w:cs="Times New Roman"/>
                <w:b/>
                <w:sz w:val="20"/>
                <w:szCs w:val="20"/>
              </w:rPr>
              <w:t>A. Price at Bid Opening Mur</w:t>
            </w:r>
          </w:p>
        </w:tc>
        <w:tc>
          <w:tcPr>
            <w:tcW w:w="1283" w:type="dxa"/>
          </w:tcPr>
          <w:p w:rsidR="003C3569" w:rsidRP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69">
              <w:rPr>
                <w:rFonts w:ascii="Times New Roman" w:hAnsi="Times New Roman" w:cs="Times New Roman"/>
                <w:b/>
                <w:sz w:val="20"/>
                <w:szCs w:val="20"/>
              </w:rPr>
              <w:t>B. Bid Price after corrections</w:t>
            </w:r>
          </w:p>
        </w:tc>
        <w:tc>
          <w:tcPr>
            <w:tcW w:w="1440" w:type="dxa"/>
          </w:tcPr>
          <w:p w:rsidR="003C3569" w:rsidRP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69">
              <w:rPr>
                <w:rFonts w:ascii="Times New Roman" w:hAnsi="Times New Roman" w:cs="Times New Roman"/>
                <w:b/>
                <w:sz w:val="20"/>
                <w:szCs w:val="20"/>
              </w:rPr>
              <w:t>C. price after currency conversion MUR</w:t>
            </w:r>
          </w:p>
        </w:tc>
        <w:tc>
          <w:tcPr>
            <w:tcW w:w="1710" w:type="dxa"/>
          </w:tcPr>
          <w:p w:rsidR="003C3569" w:rsidRP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69">
              <w:rPr>
                <w:rFonts w:ascii="Times New Roman" w:hAnsi="Times New Roman" w:cs="Times New Roman"/>
                <w:b/>
                <w:sz w:val="20"/>
                <w:szCs w:val="20"/>
              </w:rPr>
              <w:t>D. price after Adjustment MUR</w:t>
            </w:r>
          </w:p>
        </w:tc>
        <w:tc>
          <w:tcPr>
            <w:tcW w:w="1350" w:type="dxa"/>
          </w:tcPr>
          <w:p w:rsidR="003C3569" w:rsidRP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35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E. Price after Margin of Preference </w:t>
            </w:r>
            <w:r w:rsidRPr="003C356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[If applicable]</w:t>
            </w:r>
          </w:p>
        </w:tc>
        <w:tc>
          <w:tcPr>
            <w:tcW w:w="8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</w:t>
            </w:r>
          </w:p>
        </w:tc>
      </w:tr>
      <w:tr w:rsidR="003C3569" w:rsidTr="003C3569">
        <w:tc>
          <w:tcPr>
            <w:tcW w:w="144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9" w:rsidTr="003C3569">
        <w:tc>
          <w:tcPr>
            <w:tcW w:w="144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569" w:rsidTr="003C3569">
        <w:tc>
          <w:tcPr>
            <w:tcW w:w="144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3C3569" w:rsidRDefault="003C3569" w:rsidP="003C356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569" w:rsidRDefault="003C3569" w:rsidP="003C356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3569" w:rsidRPr="003C3569" w:rsidRDefault="003C3569" w:rsidP="003C35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569">
        <w:rPr>
          <w:rFonts w:ascii="Times New Roman" w:hAnsi="Times New Roman" w:cs="Times New Roman"/>
          <w:sz w:val="24"/>
          <w:szCs w:val="24"/>
        </w:rPr>
        <w:t>Best Evaluated Bid:</w:t>
      </w:r>
    </w:p>
    <w:sectPr w:rsidR="003C3569" w:rsidRPr="003C3569" w:rsidSect="00101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C6C47"/>
    <w:multiLevelType w:val="hybridMultilevel"/>
    <w:tmpl w:val="7450C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EF"/>
    <w:rsid w:val="0010125D"/>
    <w:rsid w:val="002937EF"/>
    <w:rsid w:val="002B27AB"/>
    <w:rsid w:val="003C3569"/>
    <w:rsid w:val="00427C5A"/>
    <w:rsid w:val="005730A7"/>
    <w:rsid w:val="007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6FB0F-E1BD-460A-B013-7B94F0B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EF"/>
    <w:pPr>
      <w:ind w:left="720"/>
      <w:contextualSpacing/>
    </w:pPr>
  </w:style>
  <w:style w:type="table" w:styleId="TableGrid">
    <w:name w:val="Table Grid"/>
    <w:basedOn w:val="TableNormal"/>
    <w:uiPriority w:val="59"/>
    <w:rsid w:val="00293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EE427-0932-4A0F-88B1-DF08DE06E820}"/>
</file>

<file path=customXml/itemProps2.xml><?xml version="1.0" encoding="utf-8"?>
<ds:datastoreItem xmlns:ds="http://schemas.openxmlformats.org/officeDocument/2006/customXml" ds:itemID="{7C663E71-6B87-470F-AD22-8F10BD8126D0}"/>
</file>

<file path=customXml/itemProps3.xml><?xml version="1.0" encoding="utf-8"?>
<ds:datastoreItem xmlns:ds="http://schemas.openxmlformats.org/officeDocument/2006/customXml" ds:itemID="{FCC16077-225A-468F-9DEE-7000298AF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brummun</dc:creator>
  <cp:lastModifiedBy>user1</cp:lastModifiedBy>
  <cp:revision>2</cp:revision>
  <dcterms:created xsi:type="dcterms:W3CDTF">2013-07-13T06:39:00Z</dcterms:created>
  <dcterms:modified xsi:type="dcterms:W3CDTF">2013-07-13T06:39:00Z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0x0101002493FC4C48176D4BA39FB2B3A58FDD54</vt:lpwstr>
  </property>
  <property fmtid="{D5CDD505-2E9C-101B-9397-08002B2CF9AE}" pid="3" name="Order">
    <vt:r8>11700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